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E7" w:rsidRDefault="008D26E7"/>
    <w:p w:rsidR="00D2321B" w:rsidRDefault="00D2321B" w:rsidP="00D2321B">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Муниципальное казенное дошкольное образовательное учреждение</w:t>
      </w:r>
    </w:p>
    <w:p w:rsidR="00D2321B" w:rsidRDefault="00D2321B" w:rsidP="00C46960">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w:t>
      </w:r>
      <w:proofErr w:type="spellStart"/>
      <w:r>
        <w:rPr>
          <w:rFonts w:ascii="Times New Roman CYR" w:hAnsi="Times New Roman CYR" w:cs="Times New Roman CYR"/>
          <w:b/>
          <w:bCs/>
          <w:sz w:val="24"/>
          <w:szCs w:val="24"/>
        </w:rPr>
        <w:t>Урзигский</w:t>
      </w:r>
      <w:proofErr w:type="spellEnd"/>
      <w:r>
        <w:rPr>
          <w:rFonts w:ascii="Times New Roman CYR" w:hAnsi="Times New Roman CYR" w:cs="Times New Roman CYR"/>
          <w:b/>
          <w:bCs/>
          <w:sz w:val="24"/>
          <w:szCs w:val="24"/>
        </w:rPr>
        <w:t xml:space="preserve"> детский сад «Орленок» Табасаранского района Республики Дагестан</w:t>
      </w:r>
    </w:p>
    <w:p w:rsidR="00C46960" w:rsidRPr="00C46960" w:rsidRDefault="00C46960" w:rsidP="00C46960">
      <w:pPr>
        <w:autoSpaceDE w:val="0"/>
        <w:autoSpaceDN w:val="0"/>
        <w:adjustRightInd w:val="0"/>
        <w:spacing w:after="0"/>
        <w:jc w:val="center"/>
        <w:rPr>
          <w:rFonts w:ascii="Times New Roman CYR" w:hAnsi="Times New Roman CYR" w:cs="Times New Roman CYR"/>
          <w:b/>
          <w:bCs/>
          <w:sz w:val="24"/>
          <w:szCs w:val="24"/>
        </w:rPr>
      </w:pPr>
    </w:p>
    <w:p w:rsidR="00D2321B" w:rsidRPr="00E91804" w:rsidRDefault="002D2D6B" w:rsidP="00D2321B">
      <w:pPr>
        <w:jc w:val="center"/>
        <w:rPr>
          <w:sz w:val="28"/>
          <w:szCs w:val="28"/>
        </w:rPr>
      </w:pPr>
      <w:r>
        <w:rPr>
          <w:noProof/>
          <w:sz w:val="28"/>
          <w:szCs w:val="28"/>
        </w:rPr>
        <w:pict>
          <v:rect id="_x0000_s1026" style="position:absolute;left:0;text-align:left;margin-left:282.75pt;margin-top:9.55pt;width:242.1pt;height:111.15pt;z-index:251659264" strokecolor="white [3212]">
            <v:textbox style="mso-next-textbox:#_x0000_s1026">
              <w:txbxContent>
                <w:p w:rsidR="00D2321B" w:rsidRPr="00C46960" w:rsidRDefault="00D2321B" w:rsidP="00D2321B">
                  <w:pPr>
                    <w:pStyle w:val="a7"/>
                    <w:spacing w:line="360" w:lineRule="auto"/>
                    <w:ind w:right="693"/>
                    <w:rPr>
                      <w:rFonts w:ascii="Georgia" w:hAnsi="Georgia"/>
                      <w:b/>
                      <w:sz w:val="24"/>
                      <w:szCs w:val="24"/>
                      <w:u w:val="single"/>
                    </w:rPr>
                  </w:pPr>
                  <w:r w:rsidRPr="00C46960">
                    <w:rPr>
                      <w:rFonts w:ascii="Georgia" w:hAnsi="Georgia"/>
                      <w:b/>
                      <w:sz w:val="24"/>
                      <w:szCs w:val="24"/>
                      <w:u w:val="single"/>
                    </w:rPr>
                    <w:t>«Утверждено»</w:t>
                  </w:r>
                </w:p>
                <w:p w:rsidR="00D2321B" w:rsidRPr="00C46960" w:rsidRDefault="00B65272" w:rsidP="00D2321B">
                  <w:pPr>
                    <w:ind w:right="693"/>
                    <w:rPr>
                      <w:rFonts w:ascii="Georgia" w:hAnsi="Georgia"/>
                      <w:sz w:val="24"/>
                      <w:szCs w:val="24"/>
                    </w:rPr>
                  </w:pPr>
                  <w:r>
                    <w:rPr>
                      <w:rFonts w:ascii="Georgia" w:hAnsi="Georgia"/>
                      <w:sz w:val="24"/>
                      <w:szCs w:val="24"/>
                    </w:rPr>
                    <w:t>Заведующий МКДОУ «</w:t>
                  </w:r>
                  <w:proofErr w:type="spellStart"/>
                  <w:r>
                    <w:rPr>
                      <w:rFonts w:ascii="Georgia" w:hAnsi="Georgia"/>
                      <w:sz w:val="24"/>
                      <w:szCs w:val="24"/>
                    </w:rPr>
                    <w:t>Чулатский</w:t>
                  </w:r>
                  <w:proofErr w:type="spellEnd"/>
                  <w:r>
                    <w:rPr>
                      <w:rFonts w:ascii="Georgia" w:hAnsi="Georgia"/>
                      <w:sz w:val="24"/>
                      <w:szCs w:val="24"/>
                    </w:rPr>
                    <w:t xml:space="preserve">  детский сад «Огоне</w:t>
                  </w:r>
                  <w:r w:rsidR="00D2321B" w:rsidRPr="00C46960">
                    <w:rPr>
                      <w:rFonts w:ascii="Georgia" w:hAnsi="Georgia"/>
                      <w:sz w:val="24"/>
                      <w:szCs w:val="24"/>
                    </w:rPr>
                    <w:t>к»</w:t>
                  </w:r>
                </w:p>
                <w:p w:rsidR="00C46960" w:rsidRPr="00F731B2" w:rsidRDefault="00D2321B" w:rsidP="00C46960">
                  <w:pPr>
                    <w:rPr>
                      <w:rFonts w:ascii="Georgia" w:hAnsi="Georgia"/>
                    </w:rPr>
                  </w:pPr>
                  <w:r w:rsidRPr="00C46960">
                    <w:rPr>
                      <w:rFonts w:ascii="Georgia" w:hAnsi="Georgia"/>
                      <w:sz w:val="24"/>
                      <w:szCs w:val="24"/>
                    </w:rPr>
                    <w:t xml:space="preserve">__________ </w:t>
                  </w:r>
                  <w:r w:rsidR="00B65272">
                    <w:rPr>
                      <w:rFonts w:ascii="Georgia" w:hAnsi="Georgia"/>
                      <w:sz w:val="24"/>
                      <w:szCs w:val="24"/>
                    </w:rPr>
                    <w:t xml:space="preserve">В.К. </w:t>
                  </w:r>
                  <w:proofErr w:type="spellStart"/>
                  <w:r w:rsidR="00B65272">
                    <w:rPr>
                      <w:rFonts w:ascii="Georgia" w:hAnsi="Georgia"/>
                      <w:sz w:val="24"/>
                      <w:szCs w:val="24"/>
                    </w:rPr>
                    <w:t>Качаев</w:t>
                  </w:r>
                  <w:proofErr w:type="spellEnd"/>
                  <w:r w:rsidR="00C46960" w:rsidRPr="00C46960">
                    <w:rPr>
                      <w:rFonts w:ascii="Georgia" w:hAnsi="Georgia"/>
                    </w:rPr>
                    <w:t xml:space="preserve"> </w:t>
                  </w:r>
                  <w:r w:rsidR="00C46960">
                    <w:rPr>
                      <w:rFonts w:ascii="Georgia" w:hAnsi="Georgia"/>
                    </w:rPr>
                    <w:t xml:space="preserve">  </w:t>
                  </w:r>
                  <w:r w:rsidR="00C46960" w:rsidRPr="00F731B2">
                    <w:rPr>
                      <w:rFonts w:ascii="Georgia" w:hAnsi="Georgia"/>
                    </w:rPr>
                    <w:t>201</w:t>
                  </w:r>
                  <w:r w:rsidR="00A74AD5">
                    <w:rPr>
                      <w:rFonts w:ascii="Georgia" w:hAnsi="Georgia"/>
                    </w:rPr>
                    <w:t>8</w:t>
                  </w:r>
                  <w:r w:rsidR="00C46960" w:rsidRPr="00F731B2">
                    <w:rPr>
                      <w:rFonts w:ascii="Georgia" w:hAnsi="Georgia"/>
                    </w:rPr>
                    <w:t xml:space="preserve"> года</w:t>
                  </w:r>
                </w:p>
                <w:p w:rsidR="00D2321B" w:rsidRPr="00C46960" w:rsidRDefault="00D2321B" w:rsidP="00D2321B">
                  <w:pPr>
                    <w:ind w:right="693"/>
                    <w:rPr>
                      <w:rFonts w:ascii="Georgia" w:hAnsi="Georgia"/>
                      <w:sz w:val="24"/>
                      <w:szCs w:val="24"/>
                    </w:rPr>
                  </w:pPr>
                </w:p>
                <w:p w:rsidR="00D2321B" w:rsidRPr="00571C85" w:rsidRDefault="00D2321B" w:rsidP="00D2321B">
                  <w:pPr>
                    <w:ind w:right="475"/>
                    <w:rPr>
                      <w:rFonts w:ascii="Georgia" w:hAnsi="Georgia"/>
                    </w:rPr>
                  </w:pPr>
                  <w:r w:rsidRPr="00C46960">
                    <w:rPr>
                      <w:rFonts w:ascii="Times New Roman" w:hAnsi="Times New Roman" w:cs="Times New Roman"/>
                      <w:sz w:val="24"/>
                      <w:szCs w:val="24"/>
                    </w:rPr>
                    <w:t>приказ №</w:t>
                  </w:r>
                  <w:r w:rsidRPr="00C46960">
                    <w:rPr>
                      <w:rFonts w:ascii="Georgia" w:hAnsi="Georgia"/>
                      <w:sz w:val="24"/>
                      <w:szCs w:val="24"/>
                    </w:rPr>
                    <w:t xml:space="preserve"> 27-В от_</w:t>
                  </w:r>
                  <w:r w:rsidRPr="00C46960">
                    <w:rPr>
                      <w:rFonts w:ascii="Georgia" w:hAnsi="Georgia"/>
                      <w:sz w:val="24"/>
                      <w:szCs w:val="24"/>
                      <w:u w:val="single"/>
                    </w:rPr>
                    <w:t>04 сентября</w:t>
                  </w:r>
                  <w:r w:rsidRPr="00571C85">
                    <w:rPr>
                      <w:rFonts w:ascii="Georgia" w:hAnsi="Georgia"/>
                      <w:u w:val="single"/>
                    </w:rPr>
                    <w:t xml:space="preserve">   </w:t>
                  </w:r>
                  <w:r w:rsidRPr="00571C85">
                    <w:rPr>
                      <w:rFonts w:ascii="Georgia" w:hAnsi="Georgia"/>
                    </w:rPr>
                    <w:t xml:space="preserve">2017 </w:t>
                  </w:r>
                  <w:r>
                    <w:rPr>
                      <w:rFonts w:ascii="Georgia" w:hAnsi="Georgia"/>
                    </w:rPr>
                    <w:t>г</w:t>
                  </w:r>
                </w:p>
                <w:p w:rsidR="00D2321B" w:rsidRDefault="00D2321B" w:rsidP="00D2321B">
                  <w:pPr>
                    <w:ind w:right="693"/>
                  </w:pPr>
                </w:p>
              </w:txbxContent>
            </v:textbox>
          </v:rect>
        </w:pict>
      </w:r>
      <w:r w:rsidRPr="002D2D6B">
        <w:rPr>
          <w:rFonts w:eastAsia="DejaVu Sans"/>
          <w:b/>
          <w:bCs/>
          <w:noProof/>
          <w:kern w:val="2"/>
          <w:sz w:val="28"/>
          <w:szCs w:val="28"/>
        </w:rPr>
        <w:pict>
          <v:rect id="_x0000_s1027" style="position:absolute;left:0;text-align:left;margin-left:6.45pt;margin-top:9.55pt;width:206.85pt;height:111.75pt;z-index:251660288" strokecolor="white [3212]">
            <v:textbox style="mso-next-textbox:#_x0000_s1027">
              <w:txbxContent>
                <w:p w:rsidR="00D2321B" w:rsidRPr="00C46960" w:rsidRDefault="00D2321B" w:rsidP="00C46960">
                  <w:pPr>
                    <w:spacing w:after="0"/>
                    <w:rPr>
                      <w:rFonts w:ascii="Georgia" w:hAnsi="Georgia"/>
                      <w:b/>
                      <w:sz w:val="24"/>
                      <w:szCs w:val="24"/>
                      <w:u w:val="single"/>
                    </w:rPr>
                  </w:pPr>
                  <w:r w:rsidRPr="00C46960">
                    <w:rPr>
                      <w:rFonts w:ascii="Georgia" w:hAnsi="Georgia"/>
                      <w:b/>
                      <w:sz w:val="24"/>
                      <w:szCs w:val="24"/>
                      <w:u w:val="single"/>
                    </w:rPr>
                    <w:t>«Согласовано»</w:t>
                  </w:r>
                </w:p>
                <w:p w:rsidR="00D2321B" w:rsidRPr="00C46960" w:rsidRDefault="00D2321B" w:rsidP="00C46960">
                  <w:pPr>
                    <w:spacing w:after="0"/>
                    <w:rPr>
                      <w:rFonts w:ascii="Georgia" w:hAnsi="Georgia"/>
                      <w:sz w:val="24"/>
                      <w:szCs w:val="24"/>
                    </w:rPr>
                  </w:pPr>
                  <w:r w:rsidRPr="00C46960">
                    <w:rPr>
                      <w:rFonts w:ascii="Georgia" w:hAnsi="Georgia"/>
                      <w:noProof/>
                      <w:sz w:val="24"/>
                      <w:szCs w:val="24"/>
                    </w:rPr>
                    <w:t>Председатель профсоюзного комитета  МКДОУ</w:t>
                  </w:r>
                  <w:r w:rsidRPr="00C46960">
                    <w:rPr>
                      <w:rFonts w:ascii="Georgia" w:hAnsi="Georgia"/>
                      <w:sz w:val="24"/>
                      <w:szCs w:val="24"/>
                    </w:rPr>
                    <w:t xml:space="preserve">  детский сад «Орленок»</w:t>
                  </w:r>
                </w:p>
                <w:p w:rsidR="00D2321B" w:rsidRPr="00C46960" w:rsidRDefault="00D2321B" w:rsidP="00C46960">
                  <w:pPr>
                    <w:spacing w:after="0"/>
                    <w:rPr>
                      <w:rFonts w:ascii="Times New Roman" w:hAnsi="Times New Roman" w:cs="Times New Roman"/>
                      <w:sz w:val="24"/>
                      <w:szCs w:val="24"/>
                      <w:u w:val="single"/>
                    </w:rPr>
                  </w:pPr>
                  <w:proofErr w:type="spellStart"/>
                  <w:r w:rsidRPr="00C46960">
                    <w:rPr>
                      <w:rFonts w:ascii="Georgia" w:hAnsi="Georgia"/>
                      <w:b/>
                      <w:sz w:val="24"/>
                      <w:szCs w:val="24"/>
                      <w:u w:val="single"/>
                    </w:rPr>
                    <w:t>____________</w:t>
                  </w:r>
                  <w:r w:rsidR="00B65272">
                    <w:rPr>
                      <w:rFonts w:ascii="Times New Roman" w:hAnsi="Times New Roman" w:cs="Times New Roman"/>
                      <w:sz w:val="24"/>
                      <w:szCs w:val="24"/>
                      <w:u w:val="single"/>
                    </w:rPr>
                    <w:t>Демирова</w:t>
                  </w:r>
                  <w:proofErr w:type="spellEnd"/>
                  <w:r w:rsidR="00B65272">
                    <w:rPr>
                      <w:rFonts w:ascii="Times New Roman" w:hAnsi="Times New Roman" w:cs="Times New Roman"/>
                      <w:sz w:val="24"/>
                      <w:szCs w:val="24"/>
                      <w:u w:val="single"/>
                    </w:rPr>
                    <w:t xml:space="preserve"> С.А</w:t>
                  </w:r>
                </w:p>
                <w:p w:rsidR="00D2321B" w:rsidRDefault="00D2321B" w:rsidP="00D2321B">
                  <w:r w:rsidRPr="00C059A2">
                    <w:rPr>
                      <w:rFonts w:ascii="Georgia" w:hAnsi="Georgia"/>
                      <w:sz w:val="28"/>
                      <w:szCs w:val="28"/>
                    </w:rPr>
                    <w:t xml:space="preserve">                                                                                                           </w:t>
                  </w:r>
                </w:p>
              </w:txbxContent>
            </v:textbox>
          </v:rect>
        </w:pict>
      </w: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Default="00D2321B"/>
    <w:p w:rsidR="00D2321B" w:rsidRDefault="00D2321B"/>
    <w:p w:rsidR="00D2321B" w:rsidRDefault="00D2321B"/>
    <w:p w:rsidR="00F524A0" w:rsidRPr="00D2321B" w:rsidRDefault="00EA469E" w:rsidP="00D2321B">
      <w:pPr>
        <w:spacing w:after="0" w:line="240" w:lineRule="auto"/>
        <w:jc w:val="center"/>
        <w:rPr>
          <w:rFonts w:ascii="Times New Roman" w:eastAsia="Times New Roman" w:hAnsi="Times New Roman" w:cs="Times New Roman"/>
          <w:b/>
          <w:bCs/>
          <w:sz w:val="36"/>
          <w:szCs w:val="36"/>
        </w:rPr>
      </w:pPr>
      <w:r w:rsidRPr="00D2321B">
        <w:rPr>
          <w:rFonts w:ascii="Times New Roman" w:eastAsia="Times New Roman" w:hAnsi="Times New Roman" w:cs="Times New Roman"/>
          <w:b/>
          <w:bCs/>
          <w:sz w:val="36"/>
          <w:szCs w:val="36"/>
        </w:rPr>
        <w:t>ПРАВИЛА ПРИЕМА</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на </w:t>
      </w:r>
      <w:proofErr w:type="gramStart"/>
      <w:r w:rsidRPr="00D2321B">
        <w:rPr>
          <w:rFonts w:ascii="Times New Roman" w:eastAsia="Times New Roman" w:hAnsi="Times New Roman" w:cs="Times New Roman"/>
          <w:b/>
          <w:bCs/>
          <w:sz w:val="36"/>
          <w:szCs w:val="36"/>
        </w:rPr>
        <w:t xml:space="preserve">обучение </w:t>
      </w:r>
      <w:r w:rsidR="000D5AE2" w:rsidRPr="00D2321B">
        <w:rPr>
          <w:rFonts w:ascii="Times New Roman" w:eastAsia="Times New Roman" w:hAnsi="Times New Roman" w:cs="Times New Roman"/>
          <w:b/>
          <w:bCs/>
          <w:sz w:val="36"/>
          <w:szCs w:val="36"/>
        </w:rPr>
        <w:t xml:space="preserve"> </w:t>
      </w:r>
      <w:r w:rsidRPr="00D2321B">
        <w:rPr>
          <w:rFonts w:ascii="Times New Roman" w:eastAsia="Times New Roman" w:hAnsi="Times New Roman" w:cs="Times New Roman"/>
          <w:b/>
          <w:bCs/>
          <w:sz w:val="36"/>
          <w:szCs w:val="36"/>
        </w:rPr>
        <w:t>по</w:t>
      </w:r>
      <w:proofErr w:type="gramEnd"/>
      <w:r w:rsidRPr="00D2321B">
        <w:rPr>
          <w:rFonts w:ascii="Times New Roman" w:eastAsia="Times New Roman" w:hAnsi="Times New Roman" w:cs="Times New Roman"/>
          <w:b/>
          <w:bCs/>
          <w:sz w:val="36"/>
          <w:szCs w:val="36"/>
        </w:rPr>
        <w:t xml:space="preserve"> образовательным программам дошкольного образования,</w:t>
      </w:r>
      <w:r w:rsidR="000D5AE2" w:rsidRPr="00D2321B">
        <w:rPr>
          <w:rFonts w:ascii="Times New Roman" w:eastAsia="Times New Roman" w:hAnsi="Times New Roman" w:cs="Times New Roman"/>
          <w:b/>
          <w:sz w:val="36"/>
          <w:szCs w:val="36"/>
        </w:rPr>
        <w:t xml:space="preserve">   </w:t>
      </w:r>
      <w:r w:rsidRPr="00D2321B">
        <w:rPr>
          <w:rFonts w:ascii="Times New Roman" w:eastAsia="Times New Roman" w:hAnsi="Times New Roman" w:cs="Times New Roman"/>
          <w:b/>
          <w:bCs/>
          <w:sz w:val="36"/>
          <w:szCs w:val="36"/>
        </w:rPr>
        <w:t>перевода и отчисления  воспитанников</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МКДОУ </w:t>
      </w:r>
      <w:r w:rsidR="00B65272">
        <w:rPr>
          <w:rFonts w:ascii="Times New Roman" w:eastAsia="Times New Roman" w:hAnsi="Times New Roman" w:cs="Times New Roman"/>
          <w:b/>
          <w:bCs/>
          <w:sz w:val="36"/>
          <w:szCs w:val="36"/>
        </w:rPr>
        <w:t>«</w:t>
      </w:r>
      <w:proofErr w:type="spellStart"/>
      <w:r w:rsidR="00B65272">
        <w:rPr>
          <w:rFonts w:ascii="Times New Roman" w:eastAsia="Times New Roman" w:hAnsi="Times New Roman" w:cs="Times New Roman"/>
          <w:b/>
          <w:bCs/>
          <w:sz w:val="36"/>
          <w:szCs w:val="36"/>
        </w:rPr>
        <w:t>Чулат</w:t>
      </w:r>
      <w:r w:rsidR="00AF657D" w:rsidRPr="00D2321B">
        <w:rPr>
          <w:rFonts w:ascii="Times New Roman" w:eastAsia="Times New Roman" w:hAnsi="Times New Roman" w:cs="Times New Roman"/>
          <w:b/>
          <w:bCs/>
          <w:sz w:val="36"/>
          <w:szCs w:val="36"/>
        </w:rPr>
        <w:t>ский</w:t>
      </w:r>
      <w:proofErr w:type="spellEnd"/>
      <w:r w:rsidR="00AF657D" w:rsidRPr="00D2321B">
        <w:rPr>
          <w:rFonts w:ascii="Times New Roman" w:eastAsia="Times New Roman" w:hAnsi="Times New Roman" w:cs="Times New Roman"/>
          <w:b/>
          <w:bCs/>
          <w:sz w:val="36"/>
          <w:szCs w:val="36"/>
        </w:rPr>
        <w:t xml:space="preserve"> </w:t>
      </w:r>
      <w:r w:rsidRPr="00D2321B">
        <w:rPr>
          <w:rFonts w:ascii="Times New Roman" w:eastAsia="Times New Roman" w:hAnsi="Times New Roman" w:cs="Times New Roman"/>
          <w:b/>
          <w:bCs/>
          <w:sz w:val="36"/>
          <w:szCs w:val="36"/>
        </w:rPr>
        <w:t xml:space="preserve">детский сад </w:t>
      </w:r>
      <w:r w:rsidR="00B92BC6" w:rsidRPr="00D2321B">
        <w:rPr>
          <w:rFonts w:ascii="Times New Roman" w:eastAsia="Times New Roman" w:hAnsi="Times New Roman" w:cs="Times New Roman"/>
          <w:b/>
          <w:bCs/>
          <w:sz w:val="36"/>
          <w:szCs w:val="36"/>
        </w:rPr>
        <w:t>«</w:t>
      </w:r>
      <w:r w:rsidR="00B65272">
        <w:rPr>
          <w:rFonts w:ascii="Times New Roman" w:eastAsia="Times New Roman" w:hAnsi="Times New Roman" w:cs="Times New Roman"/>
          <w:b/>
          <w:bCs/>
          <w:sz w:val="36"/>
          <w:szCs w:val="36"/>
        </w:rPr>
        <w:t>Огоне</w:t>
      </w:r>
      <w:r w:rsidR="00AF657D" w:rsidRPr="00D2321B">
        <w:rPr>
          <w:rFonts w:ascii="Times New Roman" w:eastAsia="Times New Roman" w:hAnsi="Times New Roman" w:cs="Times New Roman"/>
          <w:b/>
          <w:bCs/>
          <w:sz w:val="36"/>
          <w:szCs w:val="36"/>
        </w:rPr>
        <w:t>к</w:t>
      </w:r>
      <w:r w:rsidR="00B92BC6" w:rsidRPr="00D2321B">
        <w:rPr>
          <w:rFonts w:ascii="Times New Roman" w:eastAsia="Times New Roman" w:hAnsi="Times New Roman" w:cs="Times New Roman"/>
          <w:b/>
          <w:bCs/>
          <w:sz w:val="36"/>
          <w:szCs w:val="36"/>
        </w:rPr>
        <w:t>»</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AF657D" w:rsidRPr="00D2321B" w:rsidRDefault="00AF657D" w:rsidP="00AF657D">
      <w:pPr>
        <w:spacing w:after="0" w:line="240" w:lineRule="auto"/>
        <w:rPr>
          <w:rFonts w:ascii="Times New Roman" w:eastAsia="Times New Roman" w:hAnsi="Times New Roman" w:cs="Times New Roman"/>
          <w:bCs/>
          <w:sz w:val="28"/>
          <w:szCs w:val="28"/>
        </w:rPr>
      </w:pPr>
    </w:p>
    <w:p w:rsidR="00AF657D" w:rsidRPr="00D2321B" w:rsidRDefault="00AF657D" w:rsidP="00AF657D">
      <w:pPr>
        <w:spacing w:after="0" w:line="240" w:lineRule="auto"/>
        <w:rPr>
          <w:rFonts w:ascii="Times New Roman" w:eastAsia="Times New Roman" w:hAnsi="Times New Roman" w:cs="Times New Roman"/>
          <w:bCs/>
          <w:sz w:val="28"/>
          <w:szCs w:val="28"/>
        </w:rPr>
      </w:pPr>
    </w:p>
    <w:p w:rsidR="00D2321B" w:rsidRPr="00C46960" w:rsidRDefault="00B65272" w:rsidP="00C46960">
      <w:pPr>
        <w:spacing w:after="0" w:line="240" w:lineRule="auto"/>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Чулат</w:t>
      </w:r>
      <w:proofErr w:type="spellEnd"/>
      <w:r w:rsidR="000D5AE2" w:rsidRPr="00D2321B">
        <w:rPr>
          <w:rFonts w:ascii="Times New Roman" w:eastAsia="Times New Roman" w:hAnsi="Times New Roman" w:cs="Times New Roman"/>
          <w:b/>
          <w:bCs/>
          <w:sz w:val="28"/>
          <w:szCs w:val="28"/>
        </w:rPr>
        <w:t xml:space="preserve"> 201</w:t>
      </w:r>
      <w:r w:rsidR="00A74AD5">
        <w:rPr>
          <w:rFonts w:ascii="Times New Roman" w:eastAsia="Times New Roman" w:hAnsi="Times New Roman" w:cs="Times New Roman"/>
          <w:b/>
          <w:bCs/>
          <w:sz w:val="28"/>
          <w:szCs w:val="28"/>
        </w:rPr>
        <w:t>8</w:t>
      </w:r>
      <w:bookmarkStart w:id="0" w:name="_GoBack"/>
      <w:bookmarkEnd w:id="0"/>
      <w:r w:rsidR="000D5AE2" w:rsidRPr="00D2321B">
        <w:rPr>
          <w:rFonts w:ascii="Times New Roman" w:eastAsia="Times New Roman" w:hAnsi="Times New Roman" w:cs="Times New Roman"/>
          <w:b/>
          <w:bCs/>
          <w:sz w:val="28"/>
          <w:szCs w:val="28"/>
        </w:rPr>
        <w:t>г</w:t>
      </w: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1.</w:t>
      </w:r>
      <w:r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b/>
          <w:bCs/>
          <w:color w:val="000000" w:themeColor="text1"/>
          <w:sz w:val="28"/>
          <w:szCs w:val="28"/>
        </w:rPr>
        <w:t>Общие положения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1.1. 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w:t>
      </w:r>
      <w:r w:rsidR="00657430" w:rsidRPr="00D2321B">
        <w:rPr>
          <w:rFonts w:ascii="Times New Roman" w:eastAsia="Times New Roman" w:hAnsi="Times New Roman" w:cs="Times New Roman"/>
          <w:color w:val="000000" w:themeColor="text1"/>
          <w:sz w:val="28"/>
          <w:szCs w:val="28"/>
        </w:rPr>
        <w:t>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w:t>
      </w:r>
      <w:proofErr w:type="gramStart"/>
      <w:r w:rsidR="00657430" w:rsidRPr="00D2321B">
        <w:rPr>
          <w:rFonts w:ascii="Times New Roman" w:eastAsia="Times New Roman" w:hAnsi="Times New Roman" w:cs="Times New Roman"/>
          <w:color w:val="000000" w:themeColor="text1"/>
          <w:sz w:val="28"/>
          <w:szCs w:val="28"/>
        </w:rPr>
        <w:t xml:space="preserve"> ,</w:t>
      </w:r>
      <w:proofErr w:type="gramEnd"/>
      <w:r w:rsidR="00657430" w:rsidRPr="00D2321B">
        <w:rPr>
          <w:rFonts w:ascii="Times New Roman" w:eastAsia="Times New Roman" w:hAnsi="Times New Roman" w:cs="Times New Roman"/>
          <w:color w:val="000000" w:themeColor="text1"/>
          <w:sz w:val="28"/>
          <w:szCs w:val="28"/>
        </w:rPr>
        <w:t xml:space="preserve"> содержанию и организации режима работы дошкольных образовательн</w:t>
      </w:r>
      <w:r w:rsidR="00B65272">
        <w:rPr>
          <w:rFonts w:ascii="Times New Roman" w:eastAsia="Times New Roman" w:hAnsi="Times New Roman" w:cs="Times New Roman"/>
          <w:color w:val="000000" w:themeColor="text1"/>
          <w:sz w:val="28"/>
          <w:szCs w:val="28"/>
        </w:rPr>
        <w:t xml:space="preserve">ых организаций», Уставом МКДОУ </w:t>
      </w:r>
      <w:r w:rsidR="00B65272">
        <w:rPr>
          <w:rFonts w:ascii="Times New Roman" w:eastAsia="Times New Roman" w:hAnsi="Times New Roman" w:cs="Times New Roman"/>
          <w:color w:val="000000"/>
          <w:sz w:val="28"/>
          <w:szCs w:val="28"/>
        </w:rPr>
        <w:t>«</w:t>
      </w:r>
      <w:proofErr w:type="spellStart"/>
      <w:r w:rsidR="00B65272">
        <w:rPr>
          <w:rFonts w:ascii="Times New Roman" w:eastAsia="Times New Roman" w:hAnsi="Times New Roman" w:cs="Times New Roman"/>
          <w:color w:val="000000"/>
          <w:sz w:val="28"/>
          <w:szCs w:val="28"/>
        </w:rPr>
        <w:t>Чулатский</w:t>
      </w:r>
      <w:proofErr w:type="spellEnd"/>
      <w:r w:rsidR="00B65272">
        <w:rPr>
          <w:rFonts w:ascii="Times New Roman" w:eastAsia="Times New Roman" w:hAnsi="Times New Roman" w:cs="Times New Roman"/>
          <w:color w:val="000000"/>
          <w:sz w:val="28"/>
          <w:szCs w:val="28"/>
        </w:rPr>
        <w:t xml:space="preserve"> детский сад «Огонек»</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1.2.  Правила определяют порядок приема  на обучение по образовательной программе дошкольного  образования воспитанников    в муниципальное казённое дошкольное  образовательное  </w:t>
      </w:r>
      <w:r w:rsidR="00B65272">
        <w:rPr>
          <w:rFonts w:ascii="Times New Roman" w:eastAsia="Times New Roman" w:hAnsi="Times New Roman" w:cs="Times New Roman"/>
          <w:color w:val="000000"/>
          <w:sz w:val="28"/>
          <w:szCs w:val="28"/>
        </w:rPr>
        <w:t>«</w:t>
      </w:r>
      <w:proofErr w:type="spellStart"/>
      <w:r w:rsidR="00B65272">
        <w:rPr>
          <w:rFonts w:ascii="Times New Roman" w:eastAsia="Times New Roman" w:hAnsi="Times New Roman" w:cs="Times New Roman"/>
          <w:color w:val="000000"/>
          <w:sz w:val="28"/>
          <w:szCs w:val="28"/>
        </w:rPr>
        <w:t>Чулатский</w:t>
      </w:r>
      <w:proofErr w:type="spellEnd"/>
      <w:r w:rsidR="00B65272">
        <w:rPr>
          <w:rFonts w:ascii="Times New Roman" w:eastAsia="Times New Roman" w:hAnsi="Times New Roman" w:cs="Times New Roman"/>
          <w:color w:val="000000"/>
          <w:sz w:val="28"/>
          <w:szCs w:val="28"/>
        </w:rPr>
        <w:t xml:space="preserve"> детский сад «Огонек</w:t>
      </w:r>
      <w:r w:rsidR="00B92BC6"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(далее - ДОУ), реализующие основную образовательную программу дошкольного образования (далее –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1.3. Правила обеспечивают прием в ДОУ граждан (далее – воспитанники), имеющих право на получение  дошкольного образования и проживающих на территории Табасаранского района   (далее - закрепленная территория).</w:t>
      </w:r>
    </w:p>
    <w:p w:rsidR="00657430" w:rsidRPr="00D2321B" w:rsidRDefault="00EA469E" w:rsidP="00657430">
      <w:pPr>
        <w:spacing w:after="0" w:line="240" w:lineRule="auto"/>
        <w:ind w:right="-142"/>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1.4. Правила определяют порядок  возникновения и прекращения отношений между  ДОУ и родителями (законными представителями) воспитанников,  сохранения места, перевода и </w:t>
      </w:r>
      <w:r w:rsidR="00C80574" w:rsidRPr="00D2321B">
        <w:rPr>
          <w:rFonts w:ascii="Times New Roman" w:eastAsia="Times New Roman" w:hAnsi="Times New Roman" w:cs="Times New Roman"/>
          <w:color w:val="000000" w:themeColor="text1"/>
          <w:sz w:val="28"/>
          <w:szCs w:val="28"/>
        </w:rPr>
        <w:t>отчисления воспитанников из ДОУ</w:t>
      </w:r>
    </w:p>
    <w:p w:rsidR="00657430" w:rsidRPr="00D2321B" w:rsidRDefault="00657430" w:rsidP="00657430">
      <w:pPr>
        <w:spacing w:after="0" w:line="240" w:lineRule="auto"/>
        <w:ind w:right="-142"/>
        <w:rPr>
          <w:rFonts w:ascii="Times New Roman" w:eastAsia="Times New Roman" w:hAnsi="Times New Roman" w:cs="Times New Roman"/>
          <w:color w:val="000000" w:themeColor="text1"/>
          <w:sz w:val="28"/>
          <w:szCs w:val="28"/>
        </w:rPr>
      </w:pPr>
    </w:p>
    <w:p w:rsidR="00664C7F" w:rsidRPr="00D2321B" w:rsidRDefault="00C80574" w:rsidP="0010001E">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b/>
          <w:color w:val="000000" w:themeColor="text1"/>
          <w:sz w:val="28"/>
          <w:szCs w:val="28"/>
        </w:rPr>
        <w:t>2. Комплектование ДОУ.</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w:t>
      </w:r>
      <w:r w:rsidR="00657430" w:rsidRPr="00D2321B">
        <w:rPr>
          <w:rFonts w:ascii="Times New Roman" w:eastAsia="Times New Roman" w:hAnsi="Times New Roman" w:cs="Times New Roman"/>
          <w:color w:val="000000" w:themeColor="text1"/>
          <w:sz w:val="28"/>
          <w:szCs w:val="28"/>
        </w:rPr>
        <w:t xml:space="preserve"> ДОУ </w:t>
      </w:r>
      <w:r w:rsidRPr="00D2321B">
        <w:rPr>
          <w:rFonts w:ascii="Times New Roman" w:eastAsia="Times New Roman" w:hAnsi="Times New Roman" w:cs="Times New Roman"/>
          <w:color w:val="000000" w:themeColor="text1"/>
          <w:sz w:val="28"/>
          <w:szCs w:val="28"/>
        </w:rPr>
        <w:br/>
        <w:t xml:space="preserve">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w:t>
      </w:r>
      <w:r w:rsidR="00657430" w:rsidRPr="00D2321B">
        <w:rPr>
          <w:rFonts w:ascii="Times New Roman" w:eastAsia="Times New Roman" w:hAnsi="Times New Roman" w:cs="Times New Roman"/>
          <w:color w:val="000000" w:themeColor="text1"/>
          <w:sz w:val="28"/>
          <w:szCs w:val="28"/>
        </w:rPr>
        <w:t>ранск</w:t>
      </w:r>
      <w:r w:rsidR="00C46960">
        <w:rPr>
          <w:rFonts w:ascii="Times New Roman" w:eastAsia="Times New Roman" w:hAnsi="Times New Roman" w:cs="Times New Roman"/>
          <w:color w:val="000000" w:themeColor="text1"/>
          <w:sz w:val="28"/>
          <w:szCs w:val="28"/>
        </w:rPr>
        <w:t>ий</w:t>
      </w:r>
      <w:r w:rsidR="00657430"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00657430"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Комплектование ДОУ на следующий учебный год осуществляется ежегодно после завершения текущего уче</w:t>
      </w:r>
      <w:r w:rsidR="00664C7F" w:rsidRPr="00D2321B">
        <w:rPr>
          <w:rFonts w:ascii="Times New Roman" w:eastAsia="Times New Roman" w:hAnsi="Times New Roman" w:cs="Times New Roman"/>
          <w:color w:val="000000" w:themeColor="text1"/>
          <w:sz w:val="28"/>
          <w:szCs w:val="28"/>
        </w:rPr>
        <w:t xml:space="preserve">бного года и выпуска воспитанников </w:t>
      </w:r>
      <w:r w:rsidRPr="00D2321B">
        <w:rPr>
          <w:rFonts w:ascii="Times New Roman" w:eastAsia="Times New Roman" w:hAnsi="Times New Roman" w:cs="Times New Roman"/>
          <w:color w:val="000000" w:themeColor="text1"/>
          <w:sz w:val="28"/>
          <w:szCs w:val="28"/>
        </w:rPr>
        <w:t xml:space="preserve"> подготовительной группы ДОУ.</w:t>
      </w:r>
      <w:r w:rsidRPr="00D2321B">
        <w:rPr>
          <w:rFonts w:ascii="Times New Roman" w:eastAsia="Times New Roman" w:hAnsi="Times New Roman" w:cs="Times New Roman"/>
          <w:color w:val="000000" w:themeColor="text1"/>
          <w:sz w:val="28"/>
          <w:szCs w:val="28"/>
        </w:rPr>
        <w:br/>
        <w:t>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D2321B">
        <w:rPr>
          <w:rFonts w:ascii="Times New Roman" w:eastAsia="Times New Roman" w:hAnsi="Times New Roman" w:cs="Times New Roman"/>
          <w:color w:val="000000" w:themeColor="text1"/>
          <w:sz w:val="28"/>
          <w:szCs w:val="28"/>
        </w:rPr>
        <w:br/>
        <w:t>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 информационной системе «Образование» Табасаранского района,</w:t>
      </w:r>
      <w:r w:rsidR="00C46960">
        <w:rPr>
          <w:rFonts w:ascii="Times New Roman" w:eastAsia="Times New Roman" w:hAnsi="Times New Roman" w:cs="Times New Roman"/>
          <w:color w:val="000000" w:themeColor="text1"/>
          <w:sz w:val="28"/>
          <w:szCs w:val="28"/>
        </w:rPr>
        <w:t xml:space="preserve"> «Электронный детский сад» </w:t>
      </w:r>
      <w:r w:rsidRPr="00D2321B">
        <w:rPr>
          <w:rFonts w:ascii="Times New Roman" w:eastAsia="Times New Roman" w:hAnsi="Times New Roman" w:cs="Times New Roman"/>
          <w:color w:val="000000" w:themeColor="text1"/>
          <w:sz w:val="28"/>
          <w:szCs w:val="28"/>
        </w:rPr>
        <w:t xml:space="preserve"> в порядке очередности. В возрастную группу включаются дети, </w:t>
      </w:r>
      <w:r w:rsidRPr="00D2321B">
        <w:rPr>
          <w:rFonts w:ascii="Times New Roman" w:eastAsia="Times New Roman" w:hAnsi="Times New Roman" w:cs="Times New Roman"/>
          <w:color w:val="000000" w:themeColor="text1"/>
          <w:sz w:val="28"/>
          <w:szCs w:val="28"/>
        </w:rPr>
        <w:lastRenderedPageBreak/>
        <w:t>рожденные в период с 01 марта предыдущего года по 28 февраля следующего года,</w:t>
      </w:r>
      <w:r w:rsidRPr="00D2321B">
        <w:rPr>
          <w:rFonts w:ascii="Times New Roman" w:eastAsia="Times New Roman" w:hAnsi="Times New Roman" w:cs="Times New Roman"/>
          <w:color w:val="000000" w:themeColor="text1"/>
          <w:sz w:val="28"/>
          <w:szCs w:val="28"/>
        </w:rPr>
        <w:br/>
        <w:t xml:space="preserve">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Табасаранск</w:t>
      </w:r>
      <w:r w:rsidR="00C46960">
        <w:rPr>
          <w:rFonts w:ascii="Times New Roman" w:eastAsia="Times New Roman" w:hAnsi="Times New Roman" w:cs="Times New Roman"/>
          <w:color w:val="000000" w:themeColor="text1"/>
          <w:sz w:val="28"/>
          <w:szCs w:val="28"/>
        </w:rPr>
        <w:t>ий</w:t>
      </w:r>
      <w:r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Республики Дагестан.</w:t>
      </w:r>
      <w:r w:rsidRPr="00D2321B">
        <w:rPr>
          <w:rFonts w:ascii="Times New Roman" w:eastAsia="Times New Roman" w:hAnsi="Times New Roman" w:cs="Times New Roman"/>
          <w:color w:val="000000" w:themeColor="text1"/>
          <w:sz w:val="28"/>
          <w:szCs w:val="28"/>
        </w:rPr>
        <w:br/>
        <w:t>2.7.</w:t>
      </w:r>
      <w:r w:rsidRPr="00D2321B">
        <w:rPr>
          <w:rFonts w:ascii="Times New Roman" w:eastAsia="Times New Roman" w:hAnsi="Times New Roman" w:cs="Times New Roman"/>
          <w:b/>
          <w:color w:val="000000" w:themeColor="text1"/>
          <w:sz w:val="28"/>
          <w:szCs w:val="28"/>
        </w:rPr>
        <w:t>В первую очередь в ДОУ зачисляются</w:t>
      </w:r>
      <w:r w:rsidR="00E51189" w:rsidRPr="00D2321B">
        <w:rPr>
          <w:rFonts w:ascii="Times New Roman" w:eastAsia="Times New Roman" w:hAnsi="Times New Roman" w:cs="Times New Roman"/>
          <w:b/>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r w:rsidRPr="00D2321B">
        <w:rPr>
          <w:rFonts w:ascii="Times New Roman" w:eastAsia="Times New Roman" w:hAnsi="Times New Roman" w:cs="Times New Roman"/>
          <w:color w:val="000000" w:themeColor="text1"/>
          <w:sz w:val="28"/>
          <w:szCs w:val="28"/>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D2321B">
        <w:rPr>
          <w:rFonts w:ascii="Times New Roman" w:eastAsia="Times New Roman" w:hAnsi="Times New Roman" w:cs="Times New Roman"/>
          <w:color w:val="000000" w:themeColor="text1"/>
          <w:sz w:val="28"/>
          <w:szCs w:val="28"/>
        </w:rPr>
        <w:b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C80574" w:rsidRPr="00C46960" w:rsidRDefault="00C80574" w:rsidP="00C46960">
      <w:pPr>
        <w:shd w:val="clear" w:color="auto" w:fill="FFFFFF"/>
        <w:spacing w:after="0" w:line="240" w:lineRule="auto"/>
        <w:ind w:right="-284"/>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color w:val="000000" w:themeColor="text1"/>
          <w:sz w:val="28"/>
          <w:szCs w:val="28"/>
        </w:rPr>
        <w:t xml:space="preserve">федеральной противопожарной службе, органах по контролю за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w:t>
      </w:r>
      <w:r w:rsidRPr="00D2321B">
        <w:rPr>
          <w:rFonts w:ascii="Times New Roman" w:eastAsia="Times New Roman" w:hAnsi="Times New Roman" w:cs="Times New Roman"/>
          <w:color w:val="000000" w:themeColor="text1"/>
          <w:sz w:val="28"/>
          <w:szCs w:val="28"/>
        </w:rPr>
        <w:lastRenderedPageBreak/>
        <w:t>(умершего)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r w:rsidRPr="00D2321B">
        <w:rPr>
          <w:rFonts w:ascii="Times New Roman" w:eastAsia="Times New Roman" w:hAnsi="Times New Roman" w:cs="Times New Roman"/>
          <w:color w:val="000000" w:themeColor="text1"/>
          <w:sz w:val="28"/>
          <w:szCs w:val="28"/>
        </w:rPr>
        <w:br/>
        <w:t>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w:t>
      </w:r>
      <w:r w:rsidRPr="00D2321B">
        <w:rPr>
          <w:rFonts w:ascii="Times New Roman" w:eastAsia="Times New Roman" w:hAnsi="Times New Roman" w:cs="Times New Roman"/>
          <w:color w:val="000000" w:themeColor="text1"/>
          <w:sz w:val="28"/>
          <w:szCs w:val="28"/>
        </w:rPr>
        <w:br/>
        <w:t>При получении путевки родители (законные представители) предъявляют комиссии по комплектованию документы:</w:t>
      </w:r>
      <w:r w:rsidRPr="00D2321B">
        <w:rPr>
          <w:rFonts w:ascii="Times New Roman" w:eastAsia="Times New Roman" w:hAnsi="Times New Roman" w:cs="Times New Roman"/>
          <w:color w:val="000000" w:themeColor="text1"/>
          <w:sz w:val="28"/>
          <w:szCs w:val="28"/>
        </w:rPr>
        <w:br/>
        <w:t>• Паспорт либо иной документ, удостоверяющий личность родителя (законного представителя);</w:t>
      </w:r>
      <w:r w:rsidRPr="00D2321B">
        <w:rPr>
          <w:rFonts w:ascii="Times New Roman" w:eastAsia="Times New Roman" w:hAnsi="Times New Roman" w:cs="Times New Roman"/>
          <w:color w:val="000000" w:themeColor="text1"/>
          <w:sz w:val="28"/>
          <w:szCs w:val="28"/>
        </w:rPr>
        <w:br/>
        <w:t>• Свидетельство о рождении ребенка;</w:t>
      </w:r>
      <w:r w:rsidRPr="00D2321B">
        <w:rPr>
          <w:rFonts w:ascii="Times New Roman" w:eastAsia="Times New Roman" w:hAnsi="Times New Roman" w:cs="Times New Roman"/>
          <w:color w:val="000000" w:themeColor="text1"/>
          <w:sz w:val="28"/>
          <w:szCs w:val="28"/>
        </w:rPr>
        <w:br/>
        <w:t>• Документы, подтверждающие право на внеочередное и первоочередное получение места в ДОУ.</w:t>
      </w:r>
    </w:p>
    <w:p w:rsidR="003B413A" w:rsidRPr="00D2321B" w:rsidRDefault="003B413A" w:rsidP="00C80574">
      <w:pPr>
        <w:shd w:val="clear" w:color="auto" w:fill="FFFFFF"/>
        <w:spacing w:after="0" w:line="240" w:lineRule="auto"/>
        <w:rPr>
          <w:rFonts w:ascii="Times New Roman" w:eastAsia="Times New Roman" w:hAnsi="Times New Roman" w:cs="Times New Roman"/>
          <w:color w:val="000000" w:themeColor="text1"/>
          <w:sz w:val="28"/>
          <w:szCs w:val="28"/>
        </w:rPr>
      </w:pPr>
    </w:p>
    <w:p w:rsidR="003B413A" w:rsidRPr="00D2321B" w:rsidRDefault="003B413A" w:rsidP="0010001E">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color w:val="000000" w:themeColor="text1"/>
          <w:sz w:val="28"/>
          <w:szCs w:val="28"/>
        </w:rPr>
        <w:t>3. Порядок приема воспитанников</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D2321B">
        <w:rPr>
          <w:rFonts w:ascii="Times New Roman" w:eastAsia="Times New Roman" w:hAnsi="Times New Roman" w:cs="Times New Roman"/>
          <w:color w:val="000000" w:themeColor="text1"/>
          <w:sz w:val="28"/>
          <w:szCs w:val="28"/>
        </w:rPr>
        <w:br/>
        <w:t>• Заявления родителя (законного представителя);</w:t>
      </w:r>
      <w:r w:rsidRPr="00D2321B">
        <w:rPr>
          <w:rFonts w:ascii="Times New Roman" w:eastAsia="Times New Roman" w:hAnsi="Times New Roman" w:cs="Times New Roman"/>
          <w:color w:val="000000" w:themeColor="text1"/>
          <w:sz w:val="28"/>
          <w:szCs w:val="28"/>
        </w:rPr>
        <w:br/>
        <w:t>• Медицинского заключения о состоянии здоровья ребенка установленной формы;</w:t>
      </w:r>
      <w:r w:rsidRPr="00D2321B">
        <w:rPr>
          <w:rFonts w:ascii="Times New Roman" w:eastAsia="Times New Roman" w:hAnsi="Times New Roman" w:cs="Times New Roman"/>
          <w:color w:val="000000" w:themeColor="text1"/>
          <w:sz w:val="28"/>
          <w:szCs w:val="28"/>
        </w:rPr>
        <w:br/>
        <w:t>• Свидетельства о рождении ребенка и его копии;</w:t>
      </w:r>
      <w:r w:rsidRPr="00D2321B">
        <w:rPr>
          <w:rFonts w:ascii="Times New Roman" w:eastAsia="Times New Roman" w:hAnsi="Times New Roman" w:cs="Times New Roman"/>
          <w:color w:val="000000" w:themeColor="text1"/>
          <w:sz w:val="28"/>
          <w:szCs w:val="28"/>
        </w:rPr>
        <w:br/>
        <w:t>• Паспорта одного из родителей (законных представителей) и его копии;</w:t>
      </w:r>
      <w:r w:rsidRPr="00D2321B">
        <w:rPr>
          <w:rFonts w:ascii="Times New Roman" w:eastAsia="Times New Roman" w:hAnsi="Times New Roman" w:cs="Times New Roman"/>
          <w:color w:val="000000" w:themeColor="text1"/>
          <w:sz w:val="28"/>
          <w:szCs w:val="28"/>
        </w:rPr>
        <w:br/>
        <w:t>• Копии документа, подтверждающего полномочия законного представителя ребенка (для опекунов, приемных родителей);</w:t>
      </w:r>
      <w:r w:rsidRPr="00D2321B">
        <w:rPr>
          <w:rFonts w:ascii="Times New Roman" w:eastAsia="Times New Roman" w:hAnsi="Times New Roman" w:cs="Times New Roman"/>
          <w:color w:val="000000" w:themeColor="text1"/>
          <w:sz w:val="28"/>
          <w:szCs w:val="28"/>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r w:rsidRPr="00D2321B">
        <w:rPr>
          <w:rFonts w:ascii="Times New Roman" w:eastAsia="Times New Roman" w:hAnsi="Times New Roman" w:cs="Times New Roman"/>
          <w:color w:val="000000" w:themeColor="text1"/>
          <w:sz w:val="28"/>
          <w:szCs w:val="28"/>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D2321B">
        <w:rPr>
          <w:rFonts w:ascii="Times New Roman" w:eastAsia="Times New Roman" w:hAnsi="Times New Roman" w:cs="Times New Roman"/>
          <w:color w:val="000000" w:themeColor="text1"/>
          <w:sz w:val="28"/>
          <w:szCs w:val="28"/>
        </w:rPr>
        <w:br/>
        <w:t xml:space="preserve">3.2.Заведующий ДОУ несет ответственность за прием детей, получивших путевки в </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ДОУ, в установленный срок.</w:t>
      </w:r>
      <w:r w:rsidRPr="00D2321B">
        <w:rPr>
          <w:rFonts w:ascii="Times New Roman" w:eastAsia="Times New Roman" w:hAnsi="Times New Roman" w:cs="Times New Roman"/>
          <w:color w:val="000000" w:themeColor="text1"/>
          <w:sz w:val="28"/>
          <w:szCs w:val="28"/>
        </w:rPr>
        <w:br/>
        <w:t>3.3. Родители (законные представители) несут ответственность за своевременное представление необходимых документов в ДОУ. В случае,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D2321B">
        <w:rPr>
          <w:rFonts w:ascii="Times New Roman" w:eastAsia="Times New Roman" w:hAnsi="Times New Roman" w:cs="Times New Roman"/>
          <w:color w:val="000000" w:themeColor="text1"/>
          <w:sz w:val="28"/>
          <w:szCs w:val="28"/>
        </w:rPr>
        <w:br/>
        <w:t>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письменно в течение 10 дней с приложением подтверждающих документов. При наличии уважительных</w:t>
      </w:r>
      <w:r w:rsidRPr="00D2321B">
        <w:rPr>
          <w:rFonts w:ascii="Times New Roman" w:eastAsia="Times New Roman" w:hAnsi="Times New Roman" w:cs="Times New Roman"/>
          <w:color w:val="000000" w:themeColor="text1"/>
          <w:sz w:val="28"/>
          <w:szCs w:val="28"/>
        </w:rPr>
        <w:br/>
      </w:r>
      <w:r w:rsidRPr="00D2321B">
        <w:rPr>
          <w:rFonts w:ascii="Times New Roman" w:eastAsia="Times New Roman" w:hAnsi="Times New Roman" w:cs="Times New Roman"/>
          <w:color w:val="000000" w:themeColor="text1"/>
          <w:sz w:val="28"/>
          <w:szCs w:val="28"/>
        </w:rPr>
        <w:lastRenderedPageBreak/>
        <w:t>причин, подтвержденных соответствующими документами, за ребенком сохраняется место в ДОУ.</w:t>
      </w:r>
      <w:r w:rsidRPr="00D2321B">
        <w:rPr>
          <w:rFonts w:ascii="Times New Roman" w:eastAsia="Times New Roman" w:hAnsi="Times New Roman" w:cs="Times New Roman"/>
          <w:color w:val="000000" w:themeColor="text1"/>
          <w:sz w:val="28"/>
          <w:szCs w:val="28"/>
        </w:rPr>
        <w:br/>
        <w:t>3.4. 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w:t>
      </w:r>
      <w:r w:rsidRPr="00D2321B">
        <w:rPr>
          <w:rFonts w:ascii="Times New Roman" w:eastAsia="Times New Roman" w:hAnsi="Times New Roman" w:cs="Times New Roman"/>
          <w:color w:val="000000" w:themeColor="text1"/>
          <w:sz w:val="28"/>
          <w:szCs w:val="28"/>
        </w:rPr>
        <w:br/>
        <w:t>3.5.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D2321B">
        <w:rPr>
          <w:rFonts w:ascii="Times New Roman" w:eastAsia="Times New Roman" w:hAnsi="Times New Roman" w:cs="Times New Roman"/>
          <w:color w:val="000000" w:themeColor="text1"/>
          <w:sz w:val="28"/>
          <w:szCs w:val="28"/>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D2321B">
        <w:rPr>
          <w:rFonts w:ascii="Times New Roman" w:eastAsia="Times New Roman" w:hAnsi="Times New Roman" w:cs="Times New Roman"/>
          <w:color w:val="000000" w:themeColor="text1"/>
          <w:sz w:val="28"/>
          <w:szCs w:val="28"/>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D2321B">
        <w:rPr>
          <w:rFonts w:ascii="Times New Roman" w:eastAsia="Times New Roman" w:hAnsi="Times New Roman" w:cs="Times New Roman"/>
          <w:color w:val="000000" w:themeColor="text1"/>
          <w:sz w:val="28"/>
          <w:szCs w:val="28"/>
        </w:rPr>
        <w:br/>
        <w:t>3.8.Зачисление ребенка в ДОУ оформляется приказом заведующего ДОУ.</w:t>
      </w:r>
      <w:r w:rsidRPr="00D2321B">
        <w:rPr>
          <w:rFonts w:ascii="Times New Roman" w:eastAsia="Times New Roman" w:hAnsi="Times New Roman" w:cs="Times New Roman"/>
          <w:color w:val="000000" w:themeColor="text1"/>
          <w:sz w:val="28"/>
          <w:szCs w:val="28"/>
        </w:rPr>
        <w:br/>
        <w:t>3.9. Для удобства родителей (законных представителей) ДОУ вправе устанавливать график приема документов.</w:t>
      </w:r>
      <w:r w:rsidRPr="00D2321B">
        <w:rPr>
          <w:rFonts w:ascii="Times New Roman" w:eastAsia="Times New Roman" w:hAnsi="Times New Roman" w:cs="Times New Roman"/>
          <w:color w:val="000000" w:themeColor="text1"/>
          <w:sz w:val="28"/>
          <w:szCs w:val="28"/>
        </w:rPr>
        <w:br/>
        <w:t>3.10. В ДОУ ведется «Книга учета движения детей» для регистрации с</w:t>
      </w:r>
      <w:r w:rsidR="00664C7F" w:rsidRPr="00D2321B">
        <w:rPr>
          <w:rFonts w:ascii="Times New Roman" w:eastAsia="Times New Roman" w:hAnsi="Times New Roman" w:cs="Times New Roman"/>
          <w:color w:val="000000" w:themeColor="text1"/>
          <w:sz w:val="28"/>
          <w:szCs w:val="28"/>
        </w:rPr>
        <w:t>ведений о детях и родителях. «</w:t>
      </w:r>
      <w:r w:rsidRPr="00D2321B">
        <w:rPr>
          <w:rFonts w:ascii="Times New Roman" w:eastAsia="Times New Roman" w:hAnsi="Times New Roman" w:cs="Times New Roman"/>
          <w:color w:val="000000" w:themeColor="text1"/>
          <w:sz w:val="28"/>
          <w:szCs w:val="28"/>
        </w:rPr>
        <w:t xml:space="preserve"> Книга учета движения детей» должна быть пронумерована, прошнурована и скреплена печатью ДОУ. Ежегодно в </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Книге учета движения детей</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отражается, сколько детей принято в ДОУ в течение года, сколько выбыло с указанием причин.</w:t>
      </w:r>
      <w:r w:rsidRPr="00D2321B">
        <w:rPr>
          <w:rFonts w:ascii="Times New Roman" w:eastAsia="Times New Roman" w:hAnsi="Times New Roman" w:cs="Times New Roman"/>
          <w:color w:val="000000" w:themeColor="text1"/>
          <w:sz w:val="28"/>
          <w:szCs w:val="28"/>
        </w:rPr>
        <w:br/>
      </w:r>
    </w:p>
    <w:p w:rsidR="003B413A"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D2321B">
        <w:rPr>
          <w:rFonts w:ascii="Times New Roman" w:eastAsia="Times New Roman" w:hAnsi="Times New Roman" w:cs="Times New Roman"/>
          <w:color w:val="000000" w:themeColor="text1"/>
          <w:sz w:val="28"/>
          <w:szCs w:val="28"/>
        </w:rPr>
        <w:br/>
        <w:t>3.12. Перечень оснований для отказа в предоставлении места в ДОУ:</w:t>
      </w:r>
      <w:r w:rsidRPr="00D2321B">
        <w:rPr>
          <w:rFonts w:ascii="Times New Roman" w:eastAsia="Times New Roman" w:hAnsi="Times New Roman" w:cs="Times New Roman"/>
          <w:color w:val="000000" w:themeColor="text1"/>
          <w:sz w:val="28"/>
          <w:szCs w:val="28"/>
        </w:rPr>
        <w:br/>
        <w:t>• При наличии медицинских противопоказаний к посещению ребенком ДОУ;</w:t>
      </w:r>
      <w:r w:rsidRPr="00D2321B">
        <w:rPr>
          <w:rFonts w:ascii="Times New Roman" w:eastAsia="Times New Roman" w:hAnsi="Times New Roman" w:cs="Times New Roman"/>
          <w:color w:val="000000" w:themeColor="text1"/>
          <w:sz w:val="28"/>
          <w:szCs w:val="28"/>
        </w:rPr>
        <w:br/>
        <w:t>• Отсутствие необходимых документов, обязательных для зачисления ребенка в ДОУ.</w:t>
      </w:r>
    </w:p>
    <w:p w:rsidR="00EA469E" w:rsidRPr="00D2321B" w:rsidRDefault="00EA469E" w:rsidP="003B413A">
      <w:pPr>
        <w:shd w:val="clear" w:color="auto" w:fill="FFFFFF"/>
        <w:spacing w:after="0" w:line="240" w:lineRule="auto"/>
        <w:rPr>
          <w:rFonts w:ascii="Times New Roman" w:eastAsia="Times New Roman" w:hAnsi="Times New Roman" w:cs="Times New Roman"/>
          <w:color w:val="000000" w:themeColor="text1"/>
          <w:sz w:val="28"/>
          <w:szCs w:val="28"/>
        </w:rPr>
      </w:pPr>
    </w:p>
    <w:p w:rsidR="00EA469E" w:rsidRPr="00D2321B" w:rsidRDefault="00C80574"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w:t>
      </w:r>
      <w:r w:rsidR="00EA469E" w:rsidRPr="00D2321B">
        <w:rPr>
          <w:rFonts w:ascii="Times New Roman" w:eastAsia="Times New Roman" w:hAnsi="Times New Roman" w:cs="Times New Roman"/>
          <w:b/>
          <w:bCs/>
          <w:color w:val="000000" w:themeColor="text1"/>
          <w:sz w:val="28"/>
          <w:szCs w:val="28"/>
        </w:rPr>
        <w:t>. Порядок перевода воспитанников</w:t>
      </w:r>
    </w:p>
    <w:p w:rsidR="00E70CC9" w:rsidRPr="00D2321B" w:rsidRDefault="00E70CC9" w:rsidP="00AF657D">
      <w:pPr>
        <w:spacing w:after="0" w:line="240" w:lineRule="auto"/>
        <w:rPr>
          <w:rFonts w:ascii="Times New Roman" w:eastAsia="Times New Roman" w:hAnsi="Times New Roman" w:cs="Times New Roman"/>
          <w:color w:val="000000" w:themeColor="text1"/>
          <w:sz w:val="28"/>
          <w:szCs w:val="28"/>
        </w:rPr>
      </w:pPr>
    </w:p>
    <w:p w:rsidR="00E70CC9" w:rsidRPr="00D2321B" w:rsidRDefault="00E70CC9"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w:t>
      </w:r>
      <w:r w:rsidR="00EA469E" w:rsidRPr="00D2321B">
        <w:rPr>
          <w:rFonts w:ascii="Times New Roman" w:eastAsia="Times New Roman" w:hAnsi="Times New Roman" w:cs="Times New Roman"/>
          <w:color w:val="000000" w:themeColor="text1"/>
          <w:sz w:val="28"/>
          <w:szCs w:val="28"/>
        </w:rPr>
        <w:t xml:space="preserve"> Родители  (законные</w:t>
      </w:r>
      <w:r w:rsidRPr="00D2321B">
        <w:rPr>
          <w:rFonts w:ascii="Times New Roman" w:eastAsia="Times New Roman" w:hAnsi="Times New Roman" w:cs="Times New Roman"/>
          <w:color w:val="000000" w:themeColor="text1"/>
          <w:sz w:val="28"/>
          <w:szCs w:val="28"/>
        </w:rPr>
        <w:t>   представители)  имеют право</w:t>
      </w:r>
      <w:r w:rsidR="00EA469E"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color w:val="000000" w:themeColor="text1"/>
          <w:sz w:val="28"/>
          <w:szCs w:val="28"/>
        </w:rPr>
        <w:t xml:space="preserve">на </w:t>
      </w:r>
      <w:r w:rsidR="00EA469E" w:rsidRPr="00D2321B">
        <w:rPr>
          <w:rFonts w:ascii="Times New Roman" w:eastAsia="Times New Roman" w:hAnsi="Times New Roman" w:cs="Times New Roman"/>
          <w:color w:val="000000" w:themeColor="text1"/>
          <w:sz w:val="28"/>
          <w:szCs w:val="28"/>
        </w:rPr>
        <w:t>перевод  воспитанников</w:t>
      </w:r>
      <w:r w:rsidRPr="00D2321B">
        <w:rPr>
          <w:rFonts w:ascii="Times New Roman" w:eastAsia="Times New Roman" w:hAnsi="Times New Roman" w:cs="Times New Roman"/>
          <w:color w:val="000000" w:themeColor="text1"/>
          <w:sz w:val="28"/>
          <w:szCs w:val="28"/>
        </w:rPr>
        <w:t xml:space="preserve">         </w:t>
      </w:r>
    </w:p>
    <w:p w:rsidR="00EA469E" w:rsidRPr="00D2321B" w:rsidRDefault="00EA469E"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в  другое дошкольное  образовательное</w:t>
      </w:r>
      <w:r w:rsidR="00E70CC9"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 xml:space="preserve">учреждение (далее - Учреждение), реализующее  ООП </w:t>
      </w:r>
      <w:proofErr w:type="gramStart"/>
      <w:r w:rsidRPr="00D2321B">
        <w:rPr>
          <w:rFonts w:ascii="Times New Roman" w:eastAsia="Times New Roman" w:hAnsi="Times New Roman" w:cs="Times New Roman"/>
          <w:color w:val="000000" w:themeColor="text1"/>
          <w:sz w:val="28"/>
          <w:szCs w:val="28"/>
        </w:rPr>
        <w:t>ДО</w:t>
      </w:r>
      <w:proofErr w:type="gramEnd"/>
      <w:r w:rsidRPr="00D2321B">
        <w:rPr>
          <w:rFonts w:ascii="Times New Roman" w:eastAsia="Times New Roman" w:hAnsi="Times New Roman" w:cs="Times New Roman"/>
          <w:color w:val="000000" w:themeColor="text1"/>
          <w:sz w:val="28"/>
          <w:szCs w:val="28"/>
        </w:rPr>
        <w:t xml:space="preserve">,  </w:t>
      </w:r>
      <w:proofErr w:type="gramStart"/>
      <w:r w:rsidRPr="00D2321B">
        <w:rPr>
          <w:rFonts w:ascii="Times New Roman" w:eastAsia="Times New Roman" w:hAnsi="Times New Roman" w:cs="Times New Roman"/>
          <w:color w:val="000000" w:themeColor="text1"/>
          <w:sz w:val="28"/>
          <w:szCs w:val="28"/>
        </w:rPr>
        <w:t>при</w:t>
      </w:r>
      <w:proofErr w:type="gramEnd"/>
      <w:r w:rsidRPr="00D2321B">
        <w:rPr>
          <w:rFonts w:ascii="Times New Roman" w:eastAsia="Times New Roman" w:hAnsi="Times New Roman" w:cs="Times New Roman"/>
          <w:color w:val="000000" w:themeColor="text1"/>
          <w:sz w:val="28"/>
          <w:szCs w:val="28"/>
        </w:rPr>
        <w:t>  наличии  мест  в  указанном  Учреждении.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3.2.Перевод  воспитанников  в  следующую  возрастную  группу  осуществляется заведующим  ежегодно  не  позднее 01  сентября.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3.3. Перевод воспитанников в другие Учреждения на время проведения в ДОУ ремонтных работ производится по согласованию с родителями (законными </w:t>
      </w:r>
      <w:r w:rsidRPr="00D2321B">
        <w:rPr>
          <w:rFonts w:ascii="Times New Roman" w:eastAsia="Times New Roman" w:hAnsi="Times New Roman" w:cs="Times New Roman"/>
          <w:color w:val="000000" w:themeColor="text1"/>
          <w:sz w:val="28"/>
          <w:szCs w:val="28"/>
        </w:rPr>
        <w:lastRenderedPageBreak/>
        <w:t>представителями) воспитанников и на основании распорядительного акта о временном переводе детей с последующим восстановлением.</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E70CC9" w:rsidRPr="00D2321B" w:rsidRDefault="00EA469E" w:rsidP="00760A93">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3.5. Основаниями перевода детей и</w:t>
      </w:r>
      <w:r w:rsidR="00E70CC9" w:rsidRPr="00D2321B">
        <w:rPr>
          <w:rFonts w:ascii="Times New Roman" w:eastAsia="Times New Roman" w:hAnsi="Times New Roman" w:cs="Times New Roman"/>
          <w:color w:val="000000" w:themeColor="text1"/>
          <w:sz w:val="28"/>
          <w:szCs w:val="28"/>
        </w:rPr>
        <w:t>з группы в другую группу той ж</w:t>
      </w:r>
      <w:r w:rsidR="00760A93" w:rsidRPr="00D2321B">
        <w:rPr>
          <w:rFonts w:ascii="Times New Roman" w:eastAsia="Times New Roman" w:hAnsi="Times New Roman" w:cs="Times New Roman"/>
          <w:color w:val="000000" w:themeColor="text1"/>
          <w:sz w:val="28"/>
          <w:szCs w:val="28"/>
        </w:rPr>
        <w:t xml:space="preserve">е </w:t>
      </w:r>
      <w:r w:rsidRPr="00D2321B">
        <w:rPr>
          <w:rFonts w:ascii="Times New Roman" w:eastAsia="Times New Roman" w:hAnsi="Times New Roman" w:cs="Times New Roman"/>
          <w:color w:val="000000" w:themeColor="text1"/>
          <w:sz w:val="28"/>
          <w:szCs w:val="28"/>
        </w:rPr>
        <w:t xml:space="preserve">направленности </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для детей той же возрастной категории в течение учебного года является:</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приведение наполняемости групп к требованиям санитарного законодательства;</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проведение карантинных мероприятий.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3.6. Родители (законные представители) детей, посещающих ДОУ, имеют право перевести своего ребенка в другое Учреждение, при условии: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согласие руководителей Учреждений на такой перевод, а также при наличии свободных мест.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3.8. Руководители обоих Учреждений издают распорядительный акт: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во втором пункте распорядительного акта закрепляется зачисление нового воспитанника из другого в порядке перевода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 Порядок   прекращения отношений между   ДОУ и родителями (законными представителями) воспитанников</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4.1.  Образовательные отношения прекращаются в связи с отчислением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связи с получением образования (завершением обучения);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досрочно, в следующих случаях: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w:t>
      </w:r>
      <w:proofErr w:type="gramStart"/>
      <w:r w:rsidRPr="00D2321B">
        <w:rPr>
          <w:rFonts w:ascii="Times New Roman" w:eastAsia="Times New Roman" w:hAnsi="Times New Roman" w:cs="Times New Roman"/>
          <w:color w:val="000000" w:themeColor="text1"/>
          <w:sz w:val="28"/>
          <w:szCs w:val="28"/>
        </w:rPr>
        <w:t>другое</w:t>
      </w:r>
      <w:proofErr w:type="gramEnd"/>
      <w:r w:rsidRPr="00D2321B">
        <w:rPr>
          <w:rFonts w:ascii="Times New Roman" w:eastAsia="Times New Roman" w:hAnsi="Times New Roman" w:cs="Times New Roman"/>
          <w:color w:val="000000" w:themeColor="text1"/>
          <w:sz w:val="28"/>
          <w:szCs w:val="28"/>
        </w:rPr>
        <w:t xml:space="preserve">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2) по обстоятельствам, не зависящим от воли родителей (законных представителей) воспитанника и ДОУ, в том числе в случае ликвидации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4.2. Основанием для прекращения образовательных отношений является  распорядительный акт  об отчислении воспитанника из ДОУ.</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4.3. В алфавитной книге записи обучающихся в течение трех дней  делается соответствующая запись с указанием номера и даты</w:t>
      </w:r>
      <w:r w:rsidR="00664C7F" w:rsidRPr="00D2321B">
        <w:rPr>
          <w:rFonts w:ascii="Times New Roman" w:eastAsia="Times New Roman" w:hAnsi="Times New Roman" w:cs="Times New Roman"/>
          <w:color w:val="000000" w:themeColor="text1"/>
          <w:sz w:val="28"/>
          <w:szCs w:val="28"/>
        </w:rPr>
        <w:t xml:space="preserve"> издания распорядительного акта.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5. Ведение документации</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C80574">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5.1. Зачисл</w:t>
      </w:r>
      <w:r w:rsidR="00C80574" w:rsidRPr="00D2321B">
        <w:rPr>
          <w:rFonts w:ascii="Times New Roman" w:eastAsia="Times New Roman" w:hAnsi="Times New Roman" w:cs="Times New Roman"/>
          <w:color w:val="000000" w:themeColor="text1"/>
          <w:sz w:val="28"/>
          <w:szCs w:val="28"/>
        </w:rPr>
        <w:t xml:space="preserve">ение и отчисление  воспитанника </w:t>
      </w:r>
      <w:r w:rsidRPr="00D2321B">
        <w:rPr>
          <w:rFonts w:ascii="Times New Roman" w:eastAsia="Times New Roman" w:hAnsi="Times New Roman" w:cs="Times New Roman"/>
          <w:color w:val="000000" w:themeColor="text1"/>
          <w:sz w:val="28"/>
          <w:szCs w:val="28"/>
        </w:rPr>
        <w:t>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5.2. Персональные данные воспитанников, зачисленных  в ДОУ, заносятся в «Журнал учёта движения воспитанников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5.3. Распорядительным актом заведующего  назначается </w:t>
      </w:r>
      <w:proofErr w:type="gramStart"/>
      <w:r w:rsidRPr="00D2321B">
        <w:rPr>
          <w:rFonts w:ascii="Times New Roman" w:eastAsia="Times New Roman" w:hAnsi="Times New Roman" w:cs="Times New Roman"/>
          <w:color w:val="000000" w:themeColor="text1"/>
          <w:sz w:val="28"/>
          <w:szCs w:val="28"/>
        </w:rPr>
        <w:t>ответственный</w:t>
      </w:r>
      <w:proofErr w:type="gramEnd"/>
      <w:r w:rsidRPr="00D2321B">
        <w:rPr>
          <w:rFonts w:ascii="Times New Roman" w:eastAsia="Times New Roman" w:hAnsi="Times New Roman" w:cs="Times New Roman"/>
          <w:color w:val="000000" w:themeColor="text1"/>
          <w:sz w:val="28"/>
          <w:szCs w:val="28"/>
        </w:rPr>
        <w:t xml:space="preserve"> за ведение  «Журнала учёта движения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5.4.Данные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в  Табелях учета посещаемости детей  группы:</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ежедневно отмечают только фактически присутствующих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5.6.В  ДОУ формируется личное дело воспитанника, включающее следующие документы:</w:t>
      </w:r>
      <w:r w:rsidR="00AF657D"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заявление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-документ (копия), удостоверяющий личность одного из родителей (законных представителей) с указанием места регистрации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рождении воспитанника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договор</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регистрации ребенка по месту жительства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5.8.  Контроль  ведения  приема, учёта и движения воспитанников в ДОУ  полностью осуществляет заведующий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5.9. Срок действия положения не ограничен. Данные Правила действуют до принятия новых.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p>
    <w:p w:rsidR="00086067" w:rsidRPr="00D2321B" w:rsidRDefault="00086067" w:rsidP="00AF657D">
      <w:pPr>
        <w:spacing w:after="0" w:line="240" w:lineRule="auto"/>
        <w:rPr>
          <w:rFonts w:ascii="Times New Roman" w:hAnsi="Times New Roman" w:cs="Times New Roman"/>
          <w:color w:val="000000" w:themeColor="text1"/>
          <w:sz w:val="28"/>
          <w:szCs w:val="28"/>
        </w:rPr>
      </w:pPr>
    </w:p>
    <w:sectPr w:rsidR="00086067" w:rsidRPr="00D2321B" w:rsidSect="00C46960">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E080E"/>
    <w:rsid w:val="000642A4"/>
    <w:rsid w:val="00086067"/>
    <w:rsid w:val="000D1FA8"/>
    <w:rsid w:val="000D5AE2"/>
    <w:rsid w:val="0010001E"/>
    <w:rsid w:val="00156357"/>
    <w:rsid w:val="001A36B1"/>
    <w:rsid w:val="001E080E"/>
    <w:rsid w:val="002D2D6B"/>
    <w:rsid w:val="003B413A"/>
    <w:rsid w:val="00657430"/>
    <w:rsid w:val="00664C7F"/>
    <w:rsid w:val="00675CA9"/>
    <w:rsid w:val="00682C13"/>
    <w:rsid w:val="00733126"/>
    <w:rsid w:val="00750058"/>
    <w:rsid w:val="00760A93"/>
    <w:rsid w:val="007A2024"/>
    <w:rsid w:val="007C6179"/>
    <w:rsid w:val="007E6239"/>
    <w:rsid w:val="00856D2D"/>
    <w:rsid w:val="00860F4D"/>
    <w:rsid w:val="0087207F"/>
    <w:rsid w:val="008D26E7"/>
    <w:rsid w:val="00934505"/>
    <w:rsid w:val="00A13D5A"/>
    <w:rsid w:val="00A344A0"/>
    <w:rsid w:val="00A74AD5"/>
    <w:rsid w:val="00AF657D"/>
    <w:rsid w:val="00B46AF4"/>
    <w:rsid w:val="00B65272"/>
    <w:rsid w:val="00B92BC6"/>
    <w:rsid w:val="00C46960"/>
    <w:rsid w:val="00C80574"/>
    <w:rsid w:val="00C86817"/>
    <w:rsid w:val="00D0248E"/>
    <w:rsid w:val="00D2321B"/>
    <w:rsid w:val="00D416A2"/>
    <w:rsid w:val="00D42DF1"/>
    <w:rsid w:val="00D804E9"/>
    <w:rsid w:val="00DE7E5A"/>
    <w:rsid w:val="00E51189"/>
    <w:rsid w:val="00E70CC9"/>
    <w:rsid w:val="00EA469E"/>
    <w:rsid w:val="00EE3787"/>
    <w:rsid w:val="00EF0381"/>
    <w:rsid w:val="00F524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8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080E"/>
    <w:rPr>
      <w:b/>
      <w:bCs/>
    </w:rPr>
  </w:style>
  <w:style w:type="paragraph" w:styleId="a5">
    <w:name w:val="Balloon Text"/>
    <w:basedOn w:val="a"/>
    <w:link w:val="a6"/>
    <w:uiPriority w:val="99"/>
    <w:semiHidden/>
    <w:unhideWhenUsed/>
    <w:rsid w:val="00D41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6A2"/>
    <w:rPr>
      <w:rFonts w:ascii="Tahoma" w:hAnsi="Tahoma" w:cs="Tahoma"/>
      <w:sz w:val="16"/>
      <w:szCs w:val="16"/>
    </w:rPr>
  </w:style>
  <w:style w:type="paragraph" w:styleId="a7">
    <w:name w:val="No Spacing"/>
    <w:link w:val="a8"/>
    <w:uiPriority w:val="1"/>
    <w:qFormat/>
    <w:rsid w:val="00D2321B"/>
    <w:pPr>
      <w:spacing w:after="0" w:line="240" w:lineRule="auto"/>
    </w:pPr>
    <w:rPr>
      <w:rFonts w:ascii="Times New Roman" w:eastAsia="Times New Roman" w:hAnsi="Times New Roman" w:cs="Times New Roman"/>
      <w:sz w:val="20"/>
      <w:szCs w:val="20"/>
    </w:rPr>
  </w:style>
  <w:style w:type="character" w:customStyle="1" w:styleId="a8">
    <w:name w:val="Без интервала Знак"/>
    <w:link w:val="a7"/>
    <w:uiPriority w:val="1"/>
    <w:locked/>
    <w:rsid w:val="00D2321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3066860">
      <w:bodyDiv w:val="1"/>
      <w:marLeft w:val="0"/>
      <w:marRight w:val="0"/>
      <w:marTop w:val="0"/>
      <w:marBottom w:val="0"/>
      <w:divBdr>
        <w:top w:val="none" w:sz="0" w:space="0" w:color="auto"/>
        <w:left w:val="none" w:sz="0" w:space="0" w:color="auto"/>
        <w:bottom w:val="none" w:sz="0" w:space="0" w:color="auto"/>
        <w:right w:val="none" w:sz="0" w:space="0" w:color="auto"/>
      </w:divBdr>
      <w:divsChild>
        <w:div w:id="161941955">
          <w:marLeft w:val="0"/>
          <w:marRight w:val="0"/>
          <w:marTop w:val="0"/>
          <w:marBottom w:val="0"/>
          <w:divBdr>
            <w:top w:val="none" w:sz="0" w:space="0" w:color="auto"/>
            <w:left w:val="none" w:sz="0" w:space="0" w:color="auto"/>
            <w:bottom w:val="none" w:sz="0" w:space="0" w:color="auto"/>
            <w:right w:val="none" w:sz="0" w:space="0" w:color="auto"/>
          </w:divBdr>
          <w:divsChild>
            <w:div w:id="194077006">
              <w:marLeft w:val="0"/>
              <w:marRight w:val="0"/>
              <w:marTop w:val="0"/>
              <w:marBottom w:val="0"/>
              <w:divBdr>
                <w:top w:val="none" w:sz="0" w:space="0" w:color="auto"/>
                <w:left w:val="none" w:sz="0" w:space="0" w:color="auto"/>
                <w:bottom w:val="none" w:sz="0" w:space="0" w:color="auto"/>
                <w:right w:val="none" w:sz="0" w:space="0" w:color="auto"/>
              </w:divBdr>
              <w:divsChild>
                <w:div w:id="151794198">
                  <w:marLeft w:val="0"/>
                  <w:marRight w:val="0"/>
                  <w:marTop w:val="0"/>
                  <w:marBottom w:val="0"/>
                  <w:divBdr>
                    <w:top w:val="none" w:sz="0" w:space="0" w:color="auto"/>
                    <w:left w:val="none" w:sz="0" w:space="0" w:color="auto"/>
                    <w:bottom w:val="none" w:sz="0" w:space="0" w:color="auto"/>
                    <w:right w:val="none" w:sz="0" w:space="0" w:color="auto"/>
                  </w:divBdr>
                  <w:divsChild>
                    <w:div w:id="1354039833">
                      <w:marLeft w:val="0"/>
                      <w:marRight w:val="0"/>
                      <w:marTop w:val="0"/>
                      <w:marBottom w:val="0"/>
                      <w:divBdr>
                        <w:top w:val="none" w:sz="0" w:space="0" w:color="auto"/>
                        <w:left w:val="none" w:sz="0" w:space="0" w:color="auto"/>
                        <w:bottom w:val="none" w:sz="0" w:space="0" w:color="auto"/>
                        <w:right w:val="none" w:sz="0" w:space="0" w:color="auto"/>
                      </w:divBdr>
                      <w:divsChild>
                        <w:div w:id="2084599822">
                          <w:marLeft w:val="0"/>
                          <w:marRight w:val="0"/>
                          <w:marTop w:val="0"/>
                          <w:marBottom w:val="0"/>
                          <w:divBdr>
                            <w:top w:val="none" w:sz="0" w:space="0" w:color="auto"/>
                            <w:left w:val="none" w:sz="0" w:space="0" w:color="auto"/>
                            <w:bottom w:val="none" w:sz="0" w:space="0" w:color="auto"/>
                            <w:right w:val="none" w:sz="0" w:space="0" w:color="auto"/>
                          </w:divBdr>
                          <w:divsChild>
                            <w:div w:id="1440367767">
                              <w:marLeft w:val="0"/>
                              <w:marRight w:val="0"/>
                              <w:marTop w:val="0"/>
                              <w:marBottom w:val="0"/>
                              <w:divBdr>
                                <w:top w:val="none" w:sz="0" w:space="0" w:color="auto"/>
                                <w:left w:val="none" w:sz="0" w:space="0" w:color="auto"/>
                                <w:bottom w:val="none" w:sz="0" w:space="0" w:color="auto"/>
                                <w:right w:val="none" w:sz="0" w:space="0" w:color="auto"/>
                              </w:divBdr>
                              <w:divsChild>
                                <w:div w:id="1818376395">
                                  <w:marLeft w:val="0"/>
                                  <w:marRight w:val="0"/>
                                  <w:marTop w:val="0"/>
                                  <w:marBottom w:val="0"/>
                                  <w:divBdr>
                                    <w:top w:val="none" w:sz="0" w:space="0" w:color="auto"/>
                                    <w:left w:val="none" w:sz="0" w:space="0" w:color="auto"/>
                                    <w:bottom w:val="none" w:sz="0" w:space="0" w:color="auto"/>
                                    <w:right w:val="none" w:sz="0" w:space="0" w:color="auto"/>
                                  </w:divBdr>
                                  <w:divsChild>
                                    <w:div w:id="1036002843">
                                      <w:marLeft w:val="0"/>
                                      <w:marRight w:val="0"/>
                                      <w:marTop w:val="0"/>
                                      <w:marBottom w:val="0"/>
                                      <w:divBdr>
                                        <w:top w:val="none" w:sz="0" w:space="0" w:color="auto"/>
                                        <w:left w:val="none" w:sz="0" w:space="0" w:color="auto"/>
                                        <w:bottom w:val="none" w:sz="0" w:space="0" w:color="auto"/>
                                        <w:right w:val="none" w:sz="0" w:space="0" w:color="auto"/>
                                      </w:divBdr>
                                      <w:divsChild>
                                        <w:div w:id="730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2783</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islam.ru</dc:creator>
  <cp:lastModifiedBy>Vadim</cp:lastModifiedBy>
  <cp:revision>17</cp:revision>
  <cp:lastPrinted>2017-01-25T07:33:00Z</cp:lastPrinted>
  <dcterms:created xsi:type="dcterms:W3CDTF">2017-01-20T19:12:00Z</dcterms:created>
  <dcterms:modified xsi:type="dcterms:W3CDTF">2018-11-07T08:14:00Z</dcterms:modified>
</cp:coreProperties>
</file>