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питания в МКДОУ "Чулатский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Огонек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за   счет   средств    бюджета.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(завхоз, повара, работники пищеблока, воспитатели, помощники воспитателей).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Воспитанники Учреждения получают трёхразовое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распределении общей калорийности суточного питания детей, пребывающих в Учреждении 9 часов, используется следующий норматив: завтрак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20%;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обед - 35%;  полдник (15%), Возможна организация как отдельного полдника, так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уплотнённого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полдника  (30-35%)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3 до 7 лет,  утвержденным заведующим  Учреждения. При составлении меню и расчете калорийности  соблюдается оптимальное соотношение пищевых веществ (белков, жиров, углеводов), которое  составляет  1:1:4 соответственно.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Приготовление первых, вторых блюд, салатов, кондитерских изделий  осуществляется на основе технологических карт  оформленных в картотеке блюд  в соответствии с десятидневным меню.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Ежедневно в меню  включаются: молоко, кисломолочные напитки, сметана, мясо, картофель, овощи,  хлеб, крупы, сливочное и растительное масло, сахар, соль. Остальные продукты (творог, рыба, сыр, яйцо и другие)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 в неделю.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СанПиН 2.4.1.3049-13 таблицей замены продуктов по белкам и углеводам.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утвержденного примерного меню ежедневно составляется меню - требование установленного образца, с указанием выхода блюд для детей разного возраста, которое утверждается заведующим Учреждения. 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профилактики гиповитаминозов в Учреждении проводится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пищи на группы осуществляется строго по утвержденному  графику только после проведения приемочного контроля бракеражной комиссией. Результаты контроля регистрируются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Журнале бракеража готовой кулинарной 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 приборами для измерения температуры воздуха, холодильным  оборудованием с контрольными термометрами.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Устройство, оборудование и содержание пищеблока Учреждения  соответствует  санитарным правилам к организациям общественного питания. Всё технологическое и холодильное оборудование  в рабочем состоянии.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приготовления пищи   используется   электрооборудование, электрическая плита. В помещении пищеблока проводится  ежедневная влажная уборка, генеральная уборка  по утвержденному графику.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